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F4A" w:rsidRDefault="00FA6F4A" w:rsidP="00FA6F4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bi_object~execute_default_method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A6F4A" w:rsidRDefault="00FA6F4A" w:rsidP="00FA6F4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“Call default method: display user</w:t>
      </w:r>
    </w:p>
    <w:p w:rsidR="00FA6F4A" w:rsidRDefault="00FA6F4A" w:rsidP="00FA6F4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</w:t>
      </w:r>
      <w:proofErr w:type="gramEnd"/>
      <w:r>
        <w:rPr>
          <w:rFonts w:ascii="LetterGothicLT" w:hAnsi="LetterGothicLT" w:cs="LetterGothicLT"/>
          <w:sz w:val="17"/>
          <w:szCs w:val="17"/>
        </w:rPr>
        <w:t>-&gt;display( ).</w:t>
      </w:r>
    </w:p>
    <w:p w:rsidR="00FA6F4A" w:rsidRDefault="00FA6F4A" w:rsidP="00FA6F4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FA6F4A" w:rsidP="00FA6F4A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16.13 </w:t>
      </w:r>
      <w:r>
        <w:rPr>
          <w:rFonts w:ascii="LinotypeSyntax-Regular" w:hAnsi="LinotypeSyntax-Regular" w:cs="LinotypeSyntax-Regular"/>
          <w:sz w:val="16"/>
          <w:szCs w:val="16"/>
        </w:rPr>
        <w:t>Default Action When User Clicks on Object in the SAP Business Workplace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F4A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A6F4A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EBC67C-71F4-4CEE-9268-D0AE4788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2014-07-15T19:07:00Z</dcterms:created>
  <dcterms:modified xsi:type="dcterms:W3CDTF">2014-07-15T19:07:00Z</dcterms:modified>
</cp:coreProperties>
</file>